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4436211"/>
    <w:p w:rsidR="00215106" w:rsidRDefault="00215106" w:rsidP="00215106">
      <w:pPr>
        <w:pStyle w:val="Rientrocorpodeltesto"/>
        <w:rPr>
          <w:lang w:val="en-US"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6328410" cy="1725295"/>
                <wp:effectExtent l="0" t="4445" r="0" b="381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9930" y="94615"/>
                            <a:ext cx="5028565" cy="158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STITUTO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ROFESSIONALE DI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TATO PER L’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NDUSTRIA E L’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RTIGIANATO</w:t>
                              </w:r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Sito: </w:t>
                              </w:r>
                              <w:hyperlink r:id="rId8" w:history="1">
                                <w:r w:rsidRPr="00443B2A">
                                  <w:rPr>
                                    <w:rStyle w:val="Collegamentoipertestuale"/>
                                    <w:rFonts w:cs="Arial"/>
                                  </w:rPr>
                                  <w:t>www.ipsiacernusco.</w:t>
                                </w:r>
                                <w:r>
                                  <w:rPr>
                                    <w:rStyle w:val="Collegamentoipertestuale"/>
                                    <w:rFonts w:cs="Arial"/>
                                  </w:rPr>
                                  <w:t>edu</w:t>
                                </w:r>
                                <w:r w:rsidRPr="00443B2A">
                                  <w:rPr>
                                    <w:rStyle w:val="Collegamentoipertestuale"/>
                                    <w:rFonts w:cs="Arial"/>
                                  </w:rPr>
                                  <w:t>.it</w:t>
                                </w:r>
                              </w:hyperlink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C.F. 97033670155 – Distretto 58 </w:t>
                              </w:r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  <w:sz w:val="6"/>
                                  <w:szCs w:val="6"/>
                                </w:rPr>
                              </w:pPr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>Sede</w:t>
                              </w:r>
                              <w:r>
                                <w:rPr>
                                  <w:rFonts w:cs="Arial"/>
                                </w:rPr>
                                <w:t>: Via Volta, 11 – 20063 Cernusco sul Naviglio (MI)</w:t>
                              </w:r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</w:rPr>
                                <w:t xml:space="preserve"> Codice mecc. MIRI21000E - </w:t>
                              </w:r>
                              <w:r>
                                <w:rPr>
                                  <w:rFonts w:cs="Arial"/>
                                </w:rPr>
                                <w:t xml:space="preserve">e_mail: </w:t>
                              </w:r>
                              <w:hyperlink r:id="rId9" w:history="1">
                                <w:r w:rsidRPr="0040211B">
                                  <w:rPr>
                                    <w:rStyle w:val="Collegamentoipertestuale"/>
                                  </w:rPr>
                                  <w:t>istituto@ipsiacernusco.edu.it</w:t>
                                </w:r>
                              </w:hyperlink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lgerianD" w:hAnsi="AlgerianD"/>
                                  <w:sz w:val="36"/>
                                </w:rPr>
                                <w:drawing>
                                  <wp:inline distT="0" distB="0" distL="0" distR="0" wp14:anchorId="7D239E9C" wp14:editId="5A88C201">
                                    <wp:extent cx="190500" cy="180975"/>
                                    <wp:effectExtent l="19050" t="0" r="0" b="0"/>
                                    <wp:docPr id="2" name="Immagine 2" descr="BS00224_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S00224_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</w:rPr>
                                <w:t xml:space="preserve"> 02.92140104    </w:t>
                              </w:r>
                            </w:p>
                            <w:p w:rsidR="00215106" w:rsidRDefault="00215106" w:rsidP="00215106">
                              <w:pPr>
                                <w:pStyle w:val="TabellaDatiAmm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</w:p>
                            <w:p w:rsidR="00215106" w:rsidRDefault="00215106" w:rsidP="00215106">
                              <w:pPr>
                                <w:pStyle w:val="TabellaDatiAmm"/>
                                <w:jc w:val="lef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39715" y="297815"/>
                            <a:ext cx="88074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106" w:rsidRDefault="00215106" w:rsidP="0021510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049493" wp14:editId="35C4BCFF">
                                    <wp:extent cx="695325" cy="676275"/>
                                    <wp:effectExtent l="19050" t="0" r="9525" b="0"/>
                                    <wp:docPr id="10" name="Immagine 10" descr="clip_image0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lip_image0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"/>
                            <a:ext cx="125095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106" w:rsidRDefault="00215106" w:rsidP="00215106">
                              <w:r w:rsidRPr="00605F2E">
                                <w:rPr>
                                  <w:szCs w:val="24"/>
                                </w:rPr>
                                <w:object w:dxaOrig="1668" w:dyaOrig="99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83.4pt;height:49.8pt">
                                    <v:imagedata r:id="rId12" o:title=""/>
                                  </v:shape>
                                  <o:OLEObject Type="Embed" ProgID="Word.Picture.8" ShapeID="_x0000_i1026" DrawAspect="Content" ObjectID="_1776324947" r:id="rId13"/>
                                </w:object>
                              </w:r>
                            </w:p>
                            <w:p w:rsidR="00215106" w:rsidRDefault="00215106" w:rsidP="002151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498.3pt;height:135.85pt;mso-position-horizontal-relative:char;mso-position-vertical-relative:line" coordsize="63284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">
                <v:shape id="_x0000_s1027" type="#_x0000_t75" style="position:absolute;width:63284;height:1725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99;top:946;width:50285;height:1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215106" w:rsidRDefault="00215106" w:rsidP="00215106">
                        <w:pPr>
                          <w:pStyle w:val="TabellaDatiAmm"/>
                          <w:rPr>
                            <w:rFonts w:ascii="Verdana" w:hAnsi="Verdan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STITUTO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ROFESSIONALE DI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TATO PER L’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NDUSTRIA E L’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RTIGIANATO</w:t>
                        </w:r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</w:rPr>
                          <w:t xml:space="preserve">Sito: </w:t>
                        </w:r>
                        <w:hyperlink r:id="rId14" w:history="1">
                          <w:r w:rsidRPr="00443B2A">
                            <w:rPr>
                              <w:rStyle w:val="Collegamentoipertestuale"/>
                              <w:rFonts w:cs="Arial"/>
                            </w:rPr>
                            <w:t>www.ipsiacernusco.</w:t>
                          </w:r>
                          <w:r>
                            <w:rPr>
                              <w:rStyle w:val="Collegamentoipertestuale"/>
                              <w:rFonts w:cs="Arial"/>
                            </w:rPr>
                            <w:t>edu</w:t>
                          </w:r>
                          <w:r w:rsidRPr="00443B2A">
                            <w:rPr>
                              <w:rStyle w:val="Collegamentoipertestuale"/>
                              <w:rFonts w:cs="Arial"/>
                            </w:rPr>
                            <w:t>.it</w:t>
                          </w:r>
                        </w:hyperlink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</w:rPr>
                          <w:t xml:space="preserve">C.F. 97033670155 – Distretto 58 </w:t>
                        </w:r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Sede</w:t>
                        </w:r>
                        <w:r>
                          <w:rPr>
                            <w:rFonts w:cs="Arial"/>
                          </w:rPr>
                          <w:t>: Via Volta, 11 – 20063 Cernusco sul Naviglio (MI)</w:t>
                        </w:r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  <w:i/>
                            <w:iCs/>
                          </w:rPr>
                        </w:pPr>
                        <w:r>
                          <w:rPr>
                            <w:rFonts w:cs="Arial"/>
                            <w:i/>
                            <w:iCs/>
                          </w:rPr>
                          <w:t xml:space="preserve"> Codice mecc. MIRI21000E - </w:t>
                        </w:r>
                        <w:r>
                          <w:rPr>
                            <w:rFonts w:cs="Arial"/>
                          </w:rPr>
                          <w:t xml:space="preserve">e_mail: </w:t>
                        </w:r>
                        <w:hyperlink r:id="rId15" w:history="1">
                          <w:r w:rsidRPr="0040211B">
                            <w:rPr>
                              <w:rStyle w:val="Collegamentoipertestuale"/>
                            </w:rPr>
                            <w:t>istituto@ipsiacernusco.edu.it</w:t>
                          </w:r>
                        </w:hyperlink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</w:rPr>
                        </w:pPr>
                        <w:r>
                          <w:rPr>
                            <w:rFonts w:ascii="AlgerianD" w:hAnsi="AlgerianD"/>
                            <w:sz w:val="36"/>
                          </w:rPr>
                          <w:drawing>
                            <wp:inline distT="0" distB="0" distL="0" distR="0" wp14:anchorId="7D239E9C" wp14:editId="5A88C201">
                              <wp:extent cx="190500" cy="180975"/>
                              <wp:effectExtent l="19050" t="0" r="0" b="0"/>
                              <wp:docPr id="2" name="Immagine 2" descr="BS00224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S00224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</w:rPr>
                          <w:t xml:space="preserve"> 02.92140104    </w:t>
                        </w:r>
                      </w:p>
                      <w:p w:rsidR="00215106" w:rsidRDefault="00215106" w:rsidP="00215106">
                        <w:pPr>
                          <w:pStyle w:val="TabellaDatiAmm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:rsidR="00215106" w:rsidRDefault="00215106" w:rsidP="00215106">
                        <w:pPr>
                          <w:pStyle w:val="TabellaDatiAmm"/>
                          <w:jc w:val="lef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3397;top:2978;width:8807;height: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15106" w:rsidRDefault="00215106" w:rsidP="00215106">
                        <w:r>
                          <w:rPr>
                            <w:noProof/>
                          </w:rPr>
                          <w:drawing>
                            <wp:inline distT="0" distB="0" distL="0" distR="0" wp14:anchorId="67049493" wp14:editId="35C4BCFF">
                              <wp:extent cx="695325" cy="676275"/>
                              <wp:effectExtent l="19050" t="0" r="9525" b="0"/>
                              <wp:docPr id="10" name="Immagine 10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top:3314;width:12509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215106" w:rsidRDefault="00215106" w:rsidP="00215106">
                        <w:r w:rsidRPr="00605F2E">
                          <w:rPr>
                            <w:szCs w:val="24"/>
                          </w:rPr>
                          <w:object w:dxaOrig="1665" w:dyaOrig="990">
                            <v:shape id="_x0000_i1026" type="#_x0000_t75" style="width:83.4pt;height:49.8pt">
                              <v:imagedata r:id="rId18" o:title=""/>
                            </v:shape>
                            <o:OLEObject Type="Embed" ProgID="Word.Picture.8" ShapeID="_x0000_i1026" DrawAspect="Content" ObjectID="_1746174747" r:id="rId19"/>
                          </w:object>
                        </w:r>
                      </w:p>
                      <w:p w:rsidR="00215106" w:rsidRDefault="00215106" w:rsidP="00215106"/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7E6688" w:rsidRDefault="00B94822" w:rsidP="0021510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Anno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Scolastico  202</w:t>
      </w:r>
      <w:r w:rsidR="00843F08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843F08">
        <w:rPr>
          <w:rFonts w:ascii="Times New Roman" w:eastAsia="Times New Roman" w:hAnsi="Times New Roman" w:cs="Times New Roman"/>
          <w:b/>
          <w:sz w:val="32"/>
          <w:szCs w:val="32"/>
        </w:rPr>
        <w:t>4</w:t>
      </w:r>
    </w:p>
    <w:p w:rsidR="00215106" w:rsidRPr="00215106" w:rsidRDefault="00215106" w:rsidP="0021510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r w:rsidRPr="00215106">
        <w:rPr>
          <w:rFonts w:ascii="Times New Roman" w:eastAsia="Times New Roman" w:hAnsi="Times New Roman" w:cs="Times New Roman"/>
          <w:b/>
          <w:smallCaps/>
          <w:sz w:val="40"/>
          <w:szCs w:val="40"/>
        </w:rPr>
        <w:t>Piano Educativo Individualizzato</w:t>
      </w:r>
    </w:p>
    <w:p w:rsidR="00215106" w:rsidRPr="00215106" w:rsidRDefault="00215106" w:rsidP="00215106">
      <w:pPr>
        <w:ind w:left="360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215106">
        <w:rPr>
          <w:rFonts w:ascii="Times New Roman" w:eastAsia="Times New Roman" w:hAnsi="Times New Roman" w:cs="Times New Roman"/>
          <w:b/>
          <w:sz w:val="32"/>
          <w:szCs w:val="32"/>
        </w:rPr>
        <w:t>Integrazione conclusiva</w:t>
      </w:r>
    </w:p>
    <w:p w:rsidR="00215106" w:rsidRPr="00882D58" w:rsidRDefault="00215106" w:rsidP="00882D5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E6688" w:rsidRDefault="00B9482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STUDENTE/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ESSA  </w:t>
      </w:r>
      <w:r w:rsidR="00297DD5">
        <w:rPr>
          <w:rFonts w:ascii="Times New Roman" w:eastAsia="Times New Roman" w:hAnsi="Times New Roman" w:cs="Times New Roman"/>
          <w:sz w:val="32"/>
          <w:szCs w:val="32"/>
        </w:rPr>
        <w:t>…</w:t>
      </w:r>
      <w:proofErr w:type="gramEnd"/>
      <w:r w:rsidR="00297DD5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………………………………………….</w:t>
      </w:r>
    </w:p>
    <w:p w:rsidR="007E6688" w:rsidRDefault="00B948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Classe</w:t>
      </w:r>
      <w:r w:rsidR="005A2FE4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</w:t>
      </w:r>
      <w:r w:rsidR="005A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</w:p>
    <w:p w:rsidR="00882D58" w:rsidRPr="00882D58" w:rsidRDefault="00882D58" w:rsidP="00882D58">
      <w:pPr>
        <w:spacing w:after="0"/>
        <w:rPr>
          <w:rFonts w:ascii="Tahoma" w:eastAsia="Tahoma" w:hAnsi="Tahoma" w:cs="Tahoma"/>
          <w:b/>
          <w:sz w:val="16"/>
          <w:szCs w:val="16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p w:rsidR="00843F08" w:rsidRPr="00843F08" w:rsidRDefault="00843F08" w:rsidP="00843F08">
      <w:pPr>
        <w:spacing w:after="0"/>
        <w:rPr>
          <w:rFonts w:ascii="Tahoma" w:eastAsia="Tahoma" w:hAnsi="Tahoma" w:cs="Tahoma"/>
          <w:sz w:val="16"/>
          <w:szCs w:val="16"/>
        </w:rPr>
      </w:pPr>
      <w:bookmarkStart w:id="1" w:name="_GoBack"/>
    </w:p>
    <w:tbl>
      <w:tblPr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89"/>
        <w:gridCol w:w="2835"/>
        <w:gridCol w:w="3119"/>
        <w:gridCol w:w="2863"/>
      </w:tblGrid>
      <w:tr w:rsidR="007E6688" w:rsidTr="00843F0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bookmarkEnd w:id="1"/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spacing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Variazione (nuovo membro, sostituzione, decadenza…)</w:t>
            </w:r>
          </w:p>
        </w:tc>
      </w:tr>
      <w:tr w:rsidR="007E6688" w:rsidTr="00843F0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 w:rsidTr="00843F0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215106" w:rsidRDefault="00215106" w:rsidP="00882D58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bookmarkStart w:id="2" w:name="_heading=h.30j0zll"/>
      <w:bookmarkEnd w:id="2"/>
    </w:p>
    <w:p w:rsidR="00297DD5" w:rsidRDefault="00297DD5" w:rsidP="006B706D">
      <w:pPr>
        <w:pStyle w:val="Titolo11"/>
        <w:numPr>
          <w:ilvl w:val="0"/>
          <w:numId w:val="0"/>
        </w:numPr>
        <w:spacing w:after="0"/>
        <w:ind w:left="68"/>
        <w:rPr>
          <w:color w:val="auto"/>
        </w:rPr>
      </w:pPr>
    </w:p>
    <w:p w:rsidR="007E6688" w:rsidRPr="006B706D" w:rsidRDefault="00B94822" w:rsidP="006B706D">
      <w:pPr>
        <w:pStyle w:val="Titolo11"/>
        <w:numPr>
          <w:ilvl w:val="0"/>
          <w:numId w:val="0"/>
        </w:numPr>
        <w:spacing w:after="0"/>
        <w:ind w:left="68"/>
        <w:rPr>
          <w:color w:val="FF0000"/>
          <w:sz w:val="16"/>
          <w:szCs w:val="16"/>
        </w:rPr>
      </w:pPr>
      <w:r w:rsidRPr="006B706D">
        <w:rPr>
          <w:color w:val="auto"/>
        </w:rPr>
        <w:t>4. Osservazioni sullo studente/essa per progettare gli interventi di sostegno</w:t>
      </w:r>
      <w:r>
        <w:t xml:space="preserve"> didattico </w:t>
      </w:r>
      <w:r w:rsidRPr="006B706D">
        <w:rPr>
          <w:sz w:val="16"/>
          <w:szCs w:val="16"/>
        </w:rPr>
        <w:t>Punti di forza sui quali costruire gli interventi educativi e didattici</w:t>
      </w:r>
      <w:r w:rsidR="000B31CB" w:rsidRPr="006B706D">
        <w:rPr>
          <w:sz w:val="16"/>
          <w:szCs w:val="16"/>
        </w:rPr>
        <w:t xml:space="preserve"> </w:t>
      </w:r>
      <w:r w:rsidR="000B31CB" w:rsidRPr="006B706D">
        <w:rPr>
          <w:color w:val="FF0000"/>
          <w:sz w:val="16"/>
          <w:szCs w:val="16"/>
        </w:rPr>
        <w:t xml:space="preserve">[solo per le Dimensioni richiamate al </w:t>
      </w:r>
      <w:proofErr w:type="spellStart"/>
      <w:r w:rsidR="000B31CB" w:rsidRPr="006B706D">
        <w:rPr>
          <w:color w:val="FF0000"/>
          <w:sz w:val="16"/>
          <w:szCs w:val="16"/>
        </w:rPr>
        <w:t>pt</w:t>
      </w:r>
      <w:proofErr w:type="spellEnd"/>
      <w:r w:rsidR="000B31CB" w:rsidRPr="006B706D">
        <w:rPr>
          <w:color w:val="FF0000"/>
          <w:sz w:val="16"/>
          <w:szCs w:val="16"/>
        </w:rPr>
        <w:t>. 2]</w:t>
      </w:r>
    </w:p>
    <w:p w:rsidR="004059F8" w:rsidRPr="004059F8" w:rsidRDefault="004059F8" w:rsidP="004059F8">
      <w:pPr>
        <w:rPr>
          <w:color w:val="FF0000"/>
        </w:rPr>
      </w:pPr>
      <w:r w:rsidRPr="004059F8">
        <w:rPr>
          <w:color w:val="FF0000"/>
        </w:rPr>
        <w:t>V. P.  1</w:t>
      </w:r>
      <w:r>
        <w:rPr>
          <w:color w:val="FF0000"/>
        </w:rPr>
        <w:t xml:space="preserve">8-20 </w:t>
      </w:r>
      <w:r w:rsidRPr="004059F8">
        <w:rPr>
          <w:color w:val="FF0000"/>
        </w:rPr>
        <w:t>LLGG</w:t>
      </w:r>
    </w:p>
    <w:tbl>
      <w:tblPr>
        <w:tblW w:w="10206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7E6688" w:rsidTr="00882D58">
        <w:trPr>
          <w:trHeight w:val="34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 w:rsidP="00882D58">
            <w:pPr>
              <w:widowControl w:val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7E668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Pr="00882D58" w:rsidRDefault="00B94822" w:rsidP="00882D58">
            <w:pPr>
              <w:widowControl w:val="0"/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7E6688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 w:rsidP="00882D58">
            <w:pPr>
              <w:widowControl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7E6688" w:rsidTr="00882D58">
        <w:trPr>
          <w:trHeight w:val="24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CB" w:rsidRDefault="00B94822" w:rsidP="00882D58">
            <w:pPr>
              <w:widowControl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</w:p>
        </w:tc>
      </w:tr>
    </w:tbl>
    <w:p w:rsidR="00882D58" w:rsidRDefault="00882D58">
      <w:pPr>
        <w:keepNext/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keepNext/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2266"/>
        <w:gridCol w:w="7940"/>
      </w:tblGrid>
      <w:tr w:rsidR="007E6688" w:rsidTr="00882D58">
        <w:trPr>
          <w:trHeight w:val="86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B706D" w:rsidRDefault="006B706D" w:rsidP="006B706D"/>
    <w:p w:rsidR="00297DD5" w:rsidRDefault="00297DD5" w:rsidP="006B706D"/>
    <w:p w:rsidR="006B706D" w:rsidRPr="006B706D" w:rsidRDefault="006B706D" w:rsidP="006B706D"/>
    <w:p w:rsidR="007E6688" w:rsidRDefault="00B94822" w:rsidP="006B706D">
      <w:pPr>
        <w:pStyle w:val="Titolo11"/>
        <w:ind w:hanging="360"/>
        <w:rPr>
          <w:color w:val="FF0000"/>
          <w:sz w:val="16"/>
          <w:szCs w:val="16"/>
        </w:rPr>
      </w:pPr>
      <w:r>
        <w:lastRenderedPageBreak/>
        <w:t>5</w:t>
      </w:r>
      <w:r w:rsidRPr="000B31CB">
        <w:rPr>
          <w:color w:val="auto"/>
        </w:rPr>
        <w:t xml:space="preserve">. Interventi </w:t>
      </w:r>
      <w:r>
        <w:t>per lo/a studente/essa: obiettivi didattici, strumenti, strategie e modalità</w:t>
      </w:r>
      <w:r w:rsidR="000B31CB">
        <w:t xml:space="preserve">   </w:t>
      </w:r>
    </w:p>
    <w:p w:rsidR="007E6688" w:rsidRPr="00882D58" w:rsidRDefault="005439B1" w:rsidP="00882D58">
      <w:pPr>
        <w:spacing w:before="120" w:after="0"/>
        <w:rPr>
          <w:rFonts w:asciiTheme="minorHAnsi" w:eastAsia="Tahoma" w:hAnsiTheme="minorHAnsi" w:cstheme="minorHAnsi"/>
          <w:i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21539330"/>
        </w:sdtPr>
        <w:sdtEndPr/>
        <w:sdtContent>
          <w:r w:rsidR="00B94822" w:rsidRPr="00882D58">
            <w:rPr>
              <w:rFonts w:asciiTheme="minorHAnsi" w:eastAsia="Arial Unicode MS" w:hAnsiTheme="minorHAnsi" w:cstheme="minorHAnsi"/>
              <w:b/>
              <w:sz w:val="24"/>
              <w:szCs w:val="24"/>
            </w:rPr>
            <w:t xml:space="preserve">A. Dimensione: RELAZIONE / INTERAZIONE / SOCIALIZZAZIONE </w:t>
          </w:r>
        </w:sdtContent>
      </w:sdt>
    </w:p>
    <w:p w:rsidR="007E6688" w:rsidRPr="00882D58" w:rsidRDefault="00B94822">
      <w:pPr>
        <w:tabs>
          <w:tab w:val="left" w:pos="360"/>
        </w:tabs>
        <w:spacing w:after="0"/>
        <w:rPr>
          <w:rFonts w:asciiTheme="minorHAnsi" w:eastAsia="Tahoma" w:hAnsiTheme="minorHAnsi" w:cstheme="minorHAnsi"/>
          <w:i/>
          <w:sz w:val="24"/>
          <w:szCs w:val="24"/>
        </w:rPr>
      </w:pPr>
      <w:r w:rsidRPr="00882D58">
        <w:rPr>
          <w:rFonts w:asciiTheme="minorHAnsi" w:eastAsia="Tahoma" w:hAnsiTheme="minorHAnsi" w:cstheme="minorHAnsi"/>
          <w:b/>
          <w:sz w:val="24"/>
          <w:szCs w:val="24"/>
        </w:rPr>
        <w:t>B. Dimensione: COMUNICAZIONE</w:t>
      </w:r>
      <w:r w:rsidRPr="00882D58">
        <w:rPr>
          <w:rFonts w:asciiTheme="minorHAnsi" w:eastAsia="Tahoma" w:hAnsiTheme="minorHAnsi" w:cstheme="minorHAnsi"/>
          <w:b/>
          <w:color w:val="FF0000"/>
          <w:sz w:val="24"/>
          <w:szCs w:val="24"/>
        </w:rPr>
        <w:t xml:space="preserve"> </w:t>
      </w:r>
      <w:r w:rsidRPr="00882D58">
        <w:rPr>
          <w:rFonts w:asciiTheme="minorHAnsi" w:eastAsia="Tahoma" w:hAnsiTheme="minorHAnsi" w:cstheme="minorHAnsi"/>
          <w:b/>
          <w:sz w:val="24"/>
          <w:szCs w:val="24"/>
        </w:rPr>
        <w:t xml:space="preserve">/ LINGUAGGIO </w:t>
      </w:r>
      <w:sdt>
        <w:sdtPr>
          <w:rPr>
            <w:rFonts w:asciiTheme="minorHAnsi" w:hAnsiTheme="minorHAnsi" w:cstheme="minorHAnsi"/>
            <w:sz w:val="24"/>
            <w:szCs w:val="24"/>
          </w:rPr>
          <w:id w:val="268443471"/>
          <w:showingPlcHdr/>
        </w:sdtPr>
        <w:sdtEndPr/>
        <w:sdtContent>
          <w:r w:rsidR="00882D58" w:rsidRPr="00882D58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:rsidR="007E6688" w:rsidRPr="00882D58" w:rsidRDefault="00B94822" w:rsidP="00882D58">
      <w:pPr>
        <w:tabs>
          <w:tab w:val="left" w:pos="360"/>
        </w:tabs>
        <w:spacing w:after="0"/>
        <w:rPr>
          <w:rFonts w:asciiTheme="minorHAnsi" w:eastAsia="Tahoma" w:hAnsiTheme="minorHAnsi" w:cstheme="minorHAnsi"/>
          <w:i/>
          <w:sz w:val="24"/>
          <w:szCs w:val="24"/>
        </w:rPr>
      </w:pPr>
      <w:r w:rsidRPr="00882D58">
        <w:rPr>
          <w:rFonts w:asciiTheme="minorHAnsi" w:eastAsia="Tahoma" w:hAnsiTheme="minorHAnsi" w:cstheme="minorHAnsi"/>
          <w:b/>
          <w:sz w:val="24"/>
          <w:szCs w:val="24"/>
        </w:rPr>
        <w:t xml:space="preserve">C. Dimensione: AUTONOMIA/ORIENTAMENTO </w:t>
      </w:r>
      <w:sdt>
        <w:sdtPr>
          <w:rPr>
            <w:rFonts w:asciiTheme="minorHAnsi" w:hAnsiTheme="minorHAnsi" w:cstheme="minorHAnsi"/>
            <w:sz w:val="24"/>
            <w:szCs w:val="24"/>
          </w:rPr>
          <w:id w:val="2119455250"/>
          <w:showingPlcHdr/>
        </w:sdtPr>
        <w:sdtEndPr/>
        <w:sdtContent>
          <w:r w:rsidR="00882D58" w:rsidRPr="00882D58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:rsidR="007E6688" w:rsidRPr="00882D58" w:rsidRDefault="00B94822" w:rsidP="00882D58">
      <w:pPr>
        <w:pStyle w:val="Titolo11"/>
        <w:numPr>
          <w:ilvl w:val="0"/>
          <w:numId w:val="0"/>
        </w:numPr>
        <w:pBdr>
          <w:bottom w:val="nil"/>
        </w:pBdr>
        <w:spacing w:after="120"/>
        <w:ind w:right="141"/>
        <w:rPr>
          <w:rFonts w:asciiTheme="minorHAnsi" w:hAnsiTheme="minorHAnsi" w:cstheme="minorHAnsi"/>
          <w:b w:val="0"/>
        </w:rPr>
      </w:pPr>
      <w:r w:rsidRPr="00882D58">
        <w:rPr>
          <w:rFonts w:asciiTheme="minorHAnsi" w:hAnsiTheme="minorHAnsi" w:cstheme="minorHAnsi"/>
        </w:rPr>
        <w:t xml:space="preserve">D. Dimensione </w:t>
      </w:r>
      <w:proofErr w:type="gramStart"/>
      <w:r w:rsidRPr="00882D58">
        <w:rPr>
          <w:rFonts w:asciiTheme="minorHAnsi" w:hAnsiTheme="minorHAnsi" w:cstheme="minorHAnsi"/>
        </w:rPr>
        <w:t>COGNITIVA,NEUROPSICOLOGICA</w:t>
      </w:r>
      <w:proofErr w:type="gramEnd"/>
      <w:r w:rsidRPr="00882D58">
        <w:rPr>
          <w:rFonts w:asciiTheme="minorHAnsi" w:hAnsiTheme="minorHAnsi" w:cstheme="minorHAnsi"/>
        </w:rPr>
        <w:t xml:space="preserve"> E DELL’APPRENDIMENTO </w:t>
      </w:r>
      <w:sdt>
        <w:sdtPr>
          <w:rPr>
            <w:rFonts w:asciiTheme="minorHAnsi" w:hAnsiTheme="minorHAnsi" w:cstheme="minorHAnsi"/>
          </w:rPr>
          <w:id w:val="1692591465"/>
        </w:sdtPr>
        <w:sdtEndPr/>
        <w:sdtContent>
          <w:r w:rsidRPr="00882D58">
            <w:rPr>
              <w:rFonts w:asciiTheme="minorHAnsi" w:eastAsia="Arial Unicode MS" w:hAnsiTheme="minorHAnsi" w:cstheme="minorHAnsi"/>
              <w:i/>
            </w:rPr>
            <w:t>→</w:t>
          </w:r>
        </w:sdtContent>
      </w:sdt>
    </w:p>
    <w:p w:rsidR="007E6688" w:rsidRDefault="007E6688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2266"/>
        <w:gridCol w:w="7940"/>
      </w:tblGrid>
      <w:tr w:rsidR="007E6688" w:rsidTr="00312B04">
        <w:trPr>
          <w:trHeight w:val="101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12B04" w:rsidRDefault="00312B04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206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2266"/>
        <w:gridCol w:w="7940"/>
      </w:tblGrid>
      <w:tr w:rsidR="007E6688" w:rsidTr="00312B0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conseguiti e valutazione sull’efficacia di interventi, strategie e strumenti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B706D" w:rsidRDefault="006B706D" w:rsidP="006B706D">
      <w:pPr>
        <w:pStyle w:val="Titolo11"/>
        <w:numPr>
          <w:ilvl w:val="0"/>
          <w:numId w:val="0"/>
        </w:numPr>
        <w:ind w:left="135"/>
      </w:pPr>
    </w:p>
    <w:p w:rsidR="006B706D" w:rsidRPr="006B706D" w:rsidRDefault="006B706D" w:rsidP="006B706D"/>
    <w:p w:rsidR="007E6688" w:rsidRDefault="00B94822">
      <w:pPr>
        <w:pStyle w:val="Titolo11"/>
        <w:ind w:left="68" w:firstLine="67"/>
      </w:pPr>
      <w:r>
        <w:t>6. Osservazioni sul contesto:</w:t>
      </w:r>
      <w:r w:rsidR="003D058C">
        <w:t xml:space="preserve">                    </w:t>
      </w:r>
      <w:r>
        <w:t xml:space="preserve"> </w:t>
      </w:r>
    </w:p>
    <w:p w:rsidR="007E6688" w:rsidRDefault="00B94822">
      <w:pPr>
        <w:spacing w:before="120" w:after="0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7E6688" w:rsidTr="00312B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B706D" w:rsidRDefault="006B706D" w:rsidP="006B706D">
      <w:pPr>
        <w:pStyle w:val="Titolo11"/>
        <w:numPr>
          <w:ilvl w:val="0"/>
          <w:numId w:val="0"/>
        </w:numPr>
        <w:ind w:left="135"/>
      </w:pPr>
    </w:p>
    <w:p w:rsidR="006B706D" w:rsidRPr="006B706D" w:rsidRDefault="006B706D" w:rsidP="006B706D"/>
    <w:p w:rsidR="007E6688" w:rsidRDefault="00B94822" w:rsidP="006B706D">
      <w:pPr>
        <w:pStyle w:val="Titolo11"/>
        <w:ind w:left="68" w:firstLine="67"/>
      </w:pPr>
      <w:r>
        <w:t>7. Interventi sul contesto per realizzare un ambiente di apprendimento inclusivo</w:t>
      </w:r>
    </w:p>
    <w:p w:rsidR="00312B04" w:rsidRDefault="00312B04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938"/>
      </w:tblGrid>
      <w:tr w:rsidR="007E6688" w:rsidTr="00312B0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82D5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eventualmente oggetto di revisione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6B706D" w:rsidRDefault="006B706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7E6688" w:rsidTr="00312B04">
        <w:trPr>
          <w:trHeight w:val="10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Pr="00D52EBF" w:rsidRDefault="00B94822" w:rsidP="00D52EBF">
            <w:pPr>
              <w:widowControl w:val="0"/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 w:rsidRPr="00D52EBF"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sull’efficacia di interventi, strategie e </w:t>
            </w:r>
            <w:r w:rsidR="00D52EBF" w:rsidRPr="00D52EBF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D52EBF">
              <w:rPr>
                <w:rFonts w:ascii="Tahoma" w:eastAsia="Tahoma" w:hAnsi="Tahoma" w:cs="Tahoma"/>
                <w:sz w:val="18"/>
                <w:szCs w:val="18"/>
              </w:rPr>
              <w:t>trumenti, insieme con lo/a studente/essa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D058C" w:rsidRDefault="003D058C" w:rsidP="003D058C">
      <w:pPr>
        <w:pStyle w:val="Titolo11"/>
        <w:numPr>
          <w:ilvl w:val="0"/>
          <w:numId w:val="0"/>
        </w:numPr>
        <w:ind w:left="135"/>
      </w:pPr>
    </w:p>
    <w:p w:rsidR="004059F8" w:rsidRDefault="004059F8" w:rsidP="004059F8"/>
    <w:p w:rsidR="007E6688" w:rsidRDefault="00B94822">
      <w:pPr>
        <w:pStyle w:val="Titolo11"/>
        <w:ind w:left="68" w:firstLine="67"/>
      </w:pPr>
      <w:r>
        <w:lastRenderedPageBreak/>
        <w:t>8. Interventi sul percorso curricolare</w:t>
      </w:r>
    </w:p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8. 1 Modalità di sostegno didattico e ulteriori interventi di inclusione</w:t>
      </w:r>
    </w:p>
    <w:p w:rsidR="007E6688" w:rsidRDefault="00B94822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ahoma" w:eastAsia="Tahoma" w:hAnsi="Tahoma" w:cs="Tahoma"/>
          <w:b/>
          <w:sz w:val="20"/>
          <w:szCs w:val="20"/>
        </w:rPr>
        <w:t>8. 2 Modalità di verifica</w:t>
      </w:r>
    </w:p>
    <w:p w:rsidR="007E6688" w:rsidRDefault="00B94822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 w:rsidRPr="00882D58">
        <w:rPr>
          <w:rFonts w:ascii="Tahoma" w:eastAsia="Tahoma" w:hAnsi="Tahoma" w:cs="Tahoma"/>
          <w:b/>
          <w:sz w:val="20"/>
          <w:szCs w:val="20"/>
        </w:rPr>
        <w:t>8.3 Progettazione disciplinare</w:t>
      </w:r>
    </w:p>
    <w:p w:rsidR="00882D58" w:rsidRDefault="00B94822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sz w:val="20"/>
          <w:szCs w:val="20"/>
        </w:rPr>
        <w:t>8.4 .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 xml:space="preserve"> PERCORSI PER LE COMPETENZE TRASVERSALI E L’ORIENTAMENTO</w:t>
      </w:r>
    </w:p>
    <w:p w:rsidR="00882D58" w:rsidRDefault="00882D58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882D58" w:rsidRDefault="00882D58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</w:rPr>
      </w:pPr>
    </w:p>
    <w:p w:rsidR="007E6688" w:rsidRDefault="00882D58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</w:t>
      </w:r>
      <w:r w:rsidR="00B94822">
        <w:rPr>
          <w:rFonts w:ascii="Tahoma" w:eastAsia="Tahoma" w:hAnsi="Tahoma" w:cs="Tahoma"/>
          <w:b/>
          <w:sz w:val="20"/>
          <w:szCs w:val="20"/>
        </w:rPr>
        <w:t xml:space="preserve">evisione </w:t>
      </w:r>
      <w:r w:rsidR="00B94822">
        <w:rPr>
          <w:rFonts w:ascii="Tahoma" w:eastAsia="Tahoma" w:hAnsi="Tahoma" w:cs="Tahoma"/>
          <w:b/>
          <w:sz w:val="20"/>
          <w:szCs w:val="20"/>
        </w:rPr>
        <w:tab/>
      </w:r>
      <w:r w:rsidR="00B94822">
        <w:rPr>
          <w:rFonts w:ascii="Tahoma" w:eastAsia="Tahoma" w:hAnsi="Tahoma" w:cs="Tahoma"/>
          <w:b/>
          <w:sz w:val="20"/>
          <w:szCs w:val="20"/>
        </w:rPr>
        <w:tab/>
      </w:r>
      <w:r w:rsidR="00B94822">
        <w:rPr>
          <w:rFonts w:ascii="Tahoma" w:eastAsia="Tahoma" w:hAnsi="Tahoma" w:cs="Tahoma"/>
          <w:b/>
          <w:sz w:val="20"/>
          <w:szCs w:val="20"/>
        </w:rPr>
        <w:tab/>
      </w:r>
      <w:r w:rsidR="00B94822"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259"/>
        <w:gridCol w:w="7089"/>
      </w:tblGrid>
      <w:tr w:rsidR="007E6688" w:rsidTr="00312B0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finale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259"/>
        <w:gridCol w:w="7089"/>
      </w:tblGrid>
      <w:tr w:rsidR="007E6688" w:rsidTr="00312B0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VERIFICA FINALE, </w:t>
            </w:r>
            <w:r>
              <w:rPr>
                <w:rFonts w:ascii="Tahoma" w:eastAsia="Tahoma" w:hAnsi="Tahoma" w:cs="Tahoma"/>
                <w:sz w:val="18"/>
                <w:szCs w:val="18"/>
              </w:rPr>
              <w:t>con particolare riferimento: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18"/>
                <w:szCs w:val="18"/>
              </w:rPr>
              <w:t>1. al livello di riduzione dei vincoli di contesto e alla loro eventuale permanenza;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  <w:t>2. alla replicabilità dell’attività e alle misure di miglioramento da assumere, sulla base del riscontro dei tutor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7E668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E6688" w:rsidRDefault="00B94822">
      <w:pPr>
        <w:spacing w:after="12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8.5 Criteri di valutazione del comportamento ed eventuali obiettivi specifici</w:t>
      </w:r>
    </w:p>
    <w:p w:rsidR="00882D58" w:rsidRDefault="00882D58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977"/>
        <w:gridCol w:w="7371"/>
      </w:tblGrid>
      <w:tr w:rsidR="007E6688" w:rsidTr="00312B0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eventualmente oggetto di revisione (progettazione disciplinare e/o comportamento)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B9482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1034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977"/>
        <w:gridCol w:w="7371"/>
      </w:tblGrid>
      <w:tr w:rsidR="007E6688" w:rsidTr="00312B0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didattici conseguiti e valutazione sull'efficacia di interventi, strategie e strumenti riferiti anche all'ambiente di apprendimento.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del Consiglio di classe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7E6688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F058D9" w:rsidRDefault="00F058D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F058D9" w:rsidRDefault="00F058D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7E6688" w:rsidRDefault="00B94822">
      <w:pPr>
        <w:pStyle w:val="Titolo11"/>
        <w:ind w:left="68" w:firstLine="67"/>
      </w:pPr>
      <w:r>
        <w:t>9. Organizzazione generale del progetto di inclusione e utilizzo delle risorse</w:t>
      </w:r>
    </w:p>
    <w:p w:rsidR="00297DD5" w:rsidRDefault="00297DD5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7E6688" w:rsidRDefault="00B94822">
      <w:pPr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</w:p>
    <w:p w:rsidR="00FF5A40" w:rsidRPr="00FF5A40" w:rsidRDefault="00FF5A40" w:rsidP="00FF5A40">
      <w:pPr>
        <w:spacing w:after="0"/>
        <w:rPr>
          <w:rFonts w:ascii="Tahoma" w:eastAsia="Tahoma" w:hAnsi="Tahoma" w:cs="Tahoma"/>
          <w:sz w:val="16"/>
          <w:szCs w:val="16"/>
        </w:rPr>
      </w:pPr>
    </w:p>
    <w:tbl>
      <w:tblPr>
        <w:tblW w:w="10206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7E6688" w:rsidTr="00312B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7E6688">
      <w:pPr>
        <w:spacing w:after="200" w:line="276" w:lineRule="auto"/>
      </w:pPr>
    </w:p>
    <w:p w:rsidR="003D058C" w:rsidRDefault="003D058C">
      <w:pPr>
        <w:spacing w:after="200" w:line="276" w:lineRule="auto"/>
      </w:pPr>
    </w:p>
    <w:p w:rsidR="007E6688" w:rsidRDefault="00B94822">
      <w:pPr>
        <w:pStyle w:val="Titolo11"/>
        <w:ind w:left="68" w:firstLine="67"/>
      </w:pPr>
      <w:r>
        <w:lastRenderedPageBreak/>
        <w:t xml:space="preserve">11. Verifica finale/Proposte per le risorse professionali e i servizi di supporto necessari </w:t>
      </w:r>
    </w:p>
    <w:p w:rsidR="00FF5A40" w:rsidRDefault="00FF5A40" w:rsidP="00FF5A40">
      <w:pPr>
        <w:spacing w:after="0"/>
        <w:rPr>
          <w:rFonts w:ascii="Tahoma" w:eastAsia="Tahoma" w:hAnsi="Tahoma" w:cs="Tahoma"/>
          <w:color w:val="FF0000"/>
          <w:sz w:val="20"/>
          <w:szCs w:val="20"/>
        </w:rPr>
      </w:pPr>
      <w:r w:rsidRPr="00F058D9">
        <w:rPr>
          <w:rFonts w:ascii="Tahoma" w:eastAsia="Tahoma" w:hAnsi="Tahoma" w:cs="Tahoma"/>
          <w:color w:val="FF0000"/>
          <w:sz w:val="20"/>
          <w:szCs w:val="20"/>
        </w:rPr>
        <w:t xml:space="preserve">v. pag. </w:t>
      </w:r>
      <w:r>
        <w:rPr>
          <w:rFonts w:ascii="Tahoma" w:eastAsia="Tahoma" w:hAnsi="Tahoma" w:cs="Tahoma"/>
          <w:color w:val="FF0000"/>
          <w:sz w:val="20"/>
          <w:szCs w:val="20"/>
        </w:rPr>
        <w:t>55</w:t>
      </w:r>
      <w:r w:rsidRPr="00F058D9">
        <w:rPr>
          <w:rFonts w:ascii="Tahoma" w:eastAsia="Tahoma" w:hAnsi="Tahoma" w:cs="Tahoma"/>
          <w:color w:val="FF0000"/>
          <w:sz w:val="20"/>
          <w:szCs w:val="20"/>
        </w:rPr>
        <w:t>-</w:t>
      </w:r>
      <w:r>
        <w:rPr>
          <w:rFonts w:ascii="Tahoma" w:eastAsia="Tahoma" w:hAnsi="Tahoma" w:cs="Tahoma"/>
          <w:color w:val="FF0000"/>
          <w:sz w:val="20"/>
          <w:szCs w:val="20"/>
        </w:rPr>
        <w:t>61</w:t>
      </w:r>
      <w:r w:rsidRPr="00F058D9">
        <w:rPr>
          <w:rFonts w:ascii="Tahoma" w:eastAsia="Tahoma" w:hAnsi="Tahoma" w:cs="Tahoma"/>
          <w:color w:val="FF0000"/>
          <w:sz w:val="20"/>
          <w:szCs w:val="20"/>
        </w:rPr>
        <w:t xml:space="preserve"> LLGG</w:t>
      </w:r>
    </w:p>
    <w:p w:rsidR="00FF5A40" w:rsidRPr="00F058D9" w:rsidRDefault="00FF5A40" w:rsidP="00FF5A40">
      <w:pPr>
        <w:spacing w:after="0"/>
        <w:rPr>
          <w:rFonts w:ascii="Tahoma" w:eastAsia="Tahoma" w:hAnsi="Tahoma" w:cs="Tahoma"/>
          <w:color w:val="FF0000"/>
          <w:sz w:val="20"/>
          <w:szCs w:val="20"/>
        </w:rPr>
      </w:pPr>
    </w:p>
    <w:tbl>
      <w:tblPr>
        <w:tblW w:w="10064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7E6688" w:rsidTr="00312B04">
        <w:trPr>
          <w:trHeight w:val="21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PEI.</w:t>
            </w:r>
          </w:p>
          <w:p w:rsidR="007E6688" w:rsidRDefault="00B94822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Valutazione globale dei risultati raggiunti (con riferimento agli elementi di verifica delle varie Sezioni del PEI), tenuto conto del principio di autodeterminazione dello/a studente/essa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7E6688" w:rsidRDefault="007E6688">
      <w:pPr>
        <w:spacing w:after="0"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7E6688" w:rsidRDefault="00B94822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gramStart"/>
      <w:r>
        <w:rPr>
          <w:rFonts w:ascii="Tahoma" w:eastAsia="Tahoma" w:hAnsi="Tahoma" w:cs="Tahoma"/>
          <w:b/>
        </w:rPr>
        <w:t>successivo</w:t>
      </w:r>
      <w:r>
        <w:rPr>
          <w:rFonts w:ascii="Tahoma" w:eastAsia="Tahoma" w:hAnsi="Tahoma" w:cs="Tahoma"/>
          <w:b/>
          <w:sz w:val="20"/>
          <w:szCs w:val="20"/>
        </w:rPr>
        <w:t>[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>Sez. 5-6-7]</w:t>
      </w:r>
    </w:p>
    <w:tbl>
      <w:tblPr>
        <w:tblW w:w="10064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10064"/>
      </w:tblGrid>
      <w:tr w:rsidR="007E6688" w:rsidTr="00312B04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7E668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7E6688" w:rsidRDefault="007E668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7E6688" w:rsidRDefault="007E668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7E6688" w:rsidRDefault="007E668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7E6688" w:rsidRDefault="007E6688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:rsidR="007E6688" w:rsidRDefault="007E6688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:rsidR="007E6688" w:rsidRDefault="00B94822">
      <w:pPr>
        <w:pStyle w:val="Titolo11"/>
        <w:ind w:hanging="360"/>
      </w:pPr>
      <w:r>
        <w:t>Interventi necessari per garantire il diritto allo studio e la frequenza</w:t>
      </w:r>
    </w:p>
    <w:p w:rsidR="007E6688" w:rsidRDefault="00B94822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9894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932"/>
        <w:gridCol w:w="4962"/>
      </w:tblGrid>
      <w:tr w:rsidR="007E6688" w:rsidTr="00312B04">
        <w:trPr>
          <w:trHeight w:val="248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id w:val="1897758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id w:val="16613791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id w:val="20932380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id w:val="7535407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della vista</w:t>
            </w:r>
            <w:sdt>
              <w:sdtPr>
                <w:id w:val="1405107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studenti/esse privi dell’udito</w:t>
            </w:r>
            <w:sdt>
              <w:sdtPr>
                <w:id w:val="8037140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:rsidR="007E6688" w:rsidRDefault="00B94822">
            <w:pPr>
              <w:widowControl w:val="0"/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studenti/esse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id w:val="1759074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:rsidR="007E6688" w:rsidRDefault="00B94822">
            <w:pPr>
              <w:widowControl w:val="0"/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7E6688" w:rsidRDefault="00B94822">
            <w:pPr>
              <w:widowControl w:val="0"/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:rsidR="007E6688" w:rsidRDefault="00B94822">
            <w:pPr>
              <w:widowControl w:val="0"/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:rsidR="007E6688" w:rsidRDefault="00B94822">
            <w:pPr>
              <w:widowControl w:val="0"/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sdt>
              <w:sdtPr>
                <w:id w:val="534405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:rsidR="007E6688" w:rsidRDefault="00B94822" w:rsidP="00FF5A40">
            <w:pPr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:rsidR="007E6688" w:rsidRDefault="00B94822" w:rsidP="00297DD5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0" w:line="240" w:lineRule="auto"/>
        <w:ind w:left="360" w:right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del/dello studente/essa.</w:t>
      </w:r>
    </w:p>
    <w:p w:rsidR="00297DD5" w:rsidRDefault="00297DD5" w:rsidP="00297DD5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p w:rsidR="009C1486" w:rsidRDefault="009C1486" w:rsidP="00297DD5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p w:rsidR="009C1486" w:rsidRDefault="009C1486" w:rsidP="00297DD5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0" w:line="240" w:lineRule="auto"/>
        <w:ind w:left="360" w:right="708"/>
        <w:jc w:val="both"/>
        <w:rPr>
          <w:i/>
          <w:sz w:val="20"/>
          <w:szCs w:val="20"/>
        </w:rPr>
      </w:pPr>
    </w:p>
    <w:tbl>
      <w:tblPr>
        <w:tblW w:w="9923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410"/>
        <w:gridCol w:w="7513"/>
      </w:tblGrid>
      <w:tr w:rsidR="007E668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 w:rsidP="00312B04">
            <w:pPr>
              <w:widowControl w:val="0"/>
              <w:shd w:val="clear" w:color="auto" w:fill="D9D9D9" w:themeFill="background1" w:themeFillShade="D9"/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688" w:rsidRDefault="00B94822" w:rsidP="00312B04">
            <w:pPr>
              <w:widowControl w:val="0"/>
              <w:shd w:val="clear" w:color="auto" w:fill="D9D9D9" w:themeFill="background1" w:themeFillShade="D9"/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</w:tc>
      </w:tr>
    </w:tbl>
    <w:p w:rsidR="007E6688" w:rsidRDefault="007E6688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:rsidR="00297DD5" w:rsidRDefault="00297DD5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W w:w="10847" w:type="dxa"/>
        <w:jc w:val="center"/>
        <w:tblLayout w:type="fixed"/>
        <w:tblLook w:val="0400" w:firstRow="0" w:lastRow="0" w:firstColumn="0" w:lastColumn="0" w:noHBand="0" w:noVBand="1"/>
      </w:tblPr>
      <w:tblGrid>
        <w:gridCol w:w="1179"/>
        <w:gridCol w:w="9668"/>
      </w:tblGrid>
      <w:tr w:rsidR="007E6688" w:rsidTr="00297DD5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B94822">
            <w:pPr>
              <w:widowControl w:val="0"/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Proposta del numero di ore di 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B94822">
            <w:pPr>
              <w:widowControl w:val="0"/>
              <w:spacing w:before="120" w:after="0" w:line="276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sdt>
              <w:sdtPr>
                <w:id w:val="1151962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sdt>
              <w:sdtPr>
                <w:id w:val="14741309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□ </w:t>
                </w:r>
              </w:sdtContent>
            </w:sdt>
            <w:r>
              <w:rPr>
                <w:rFonts w:ascii="Tahoma" w:eastAsia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>, oltre che dei risultati raggiunti, nonché di eventuali difficoltà emerse durante l'anno:</w:t>
            </w:r>
          </w:p>
          <w:p w:rsidR="007E6688" w:rsidRDefault="007E6688">
            <w:pPr>
              <w:widowControl w:val="0"/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E6688" w:rsidRDefault="00B94822">
            <w:pPr>
              <w:widowControl w:val="0"/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 propone, nell’ambito di quanto previsto dal Decreto Interministeriale 29.12.2020, n. 182 il fabbisogno di ore di sostegno.</w:t>
            </w:r>
          </w:p>
          <w:p w:rsidR="007E6688" w:rsidRDefault="007E6688">
            <w:pPr>
              <w:widowControl w:val="0"/>
              <w:spacing w:after="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E6688" w:rsidRDefault="00B94822">
            <w:pPr>
              <w:widowControl w:val="0"/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7E6688" w:rsidRDefault="00B94822">
            <w:pPr>
              <w:widowControl w:val="0"/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motivazione:…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7E6688" w:rsidTr="00297DD5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B94822">
            <w:pPr>
              <w:widowControl w:val="0"/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7E6688" w:rsidRDefault="00B94822">
            <w:pPr>
              <w:widowControl w:val="0"/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7E6688" w:rsidRDefault="007E6688">
            <w:pPr>
              <w:widowControl w:val="0"/>
              <w:rPr>
                <w:rFonts w:ascii="Tahoma" w:eastAsia="Tahoma" w:hAnsi="Tahoma" w:cs="Tahoma"/>
                <w:sz w:val="10"/>
                <w:szCs w:val="10"/>
              </w:rPr>
            </w:pPr>
          </w:p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B94822">
            <w:pPr>
              <w:widowControl w:val="0"/>
              <w:spacing w:before="120"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7E6688" w:rsidRDefault="00B94822">
            <w:pPr>
              <w:widowControl w:val="0"/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:rsidR="007E6688" w:rsidRDefault="00B94822">
            <w:pPr>
              <w:widowControl w:val="0"/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-si indica, come segue, il fabbisogno di risorse professionali da destinare all'assistenza, all'autonomia e alla comunicazione - nell’ambito di quanto previsto dal Decreto Interministeriale182/2020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- per l'a. s. successivo:</w:t>
            </w:r>
          </w:p>
          <w:p w:rsidR="007E6688" w:rsidRDefault="00B94822">
            <w:pPr>
              <w:widowControl w:val="0"/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________________________________________</w:t>
            </w:r>
          </w:p>
          <w:p w:rsidR="007E6688" w:rsidRDefault="00B94822">
            <w:pPr>
              <w:widowControl w:val="0"/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1).</w:t>
            </w:r>
          </w:p>
          <w:p w:rsidR="007E6688" w:rsidRDefault="007E6688">
            <w:pPr>
              <w:widowControl w:val="0"/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E6688" w:rsidTr="00297DD5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688" w:rsidRDefault="007E6688">
            <w:pPr>
              <w:widowControl w:val="0"/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E6688" w:rsidTr="00312B04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6688" w:rsidRDefault="00B94822">
            <w:pPr>
              <w:widowControl w:val="0"/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correggere, ecc…………………………………………………………………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…....…………………………………………………………………………………………………………………………………..</w:t>
            </w:r>
          </w:p>
          <w:p w:rsidR="007E6688" w:rsidRDefault="00B94822">
            <w:pPr>
              <w:widowControl w:val="0"/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7E6688" w:rsidRDefault="00B94822">
      <w:pPr>
        <w:spacing w:before="8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7E6688" w:rsidRDefault="00B94822" w:rsidP="00297DD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La verifica finale, con </w:t>
      </w:r>
      <w:proofErr w:type="gramStart"/>
      <w:r>
        <w:rPr>
          <w:rFonts w:ascii="Tahoma" w:eastAsia="Tahoma" w:hAnsi="Tahoma" w:cs="Tahoma"/>
          <w:sz w:val="20"/>
          <w:szCs w:val="20"/>
        </w:rPr>
        <w:t>la  proposta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 e relativo fabbisogno,per l'anno scolastico successivo, è stata approvata dal GLO </w:t>
      </w:r>
    </w:p>
    <w:p w:rsidR="007E6688" w:rsidRDefault="00B94822" w:rsidP="00297DD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 data _____________</w:t>
      </w:r>
      <w:proofErr w:type="gramStart"/>
      <w:r>
        <w:rPr>
          <w:rFonts w:ascii="Tahoma" w:eastAsia="Tahoma" w:hAnsi="Tahoma" w:cs="Tahoma"/>
          <w:sz w:val="20"/>
          <w:szCs w:val="20"/>
        </w:rPr>
        <w:t>_  come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risulta da verbale n. ___ allegato</w:t>
      </w:r>
    </w:p>
    <w:p w:rsidR="00297DD5" w:rsidRDefault="00297DD5" w:rsidP="00297DD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7E6688" w:rsidRDefault="007E6688">
      <w:pPr>
        <w:spacing w:before="120" w:after="0"/>
        <w:rPr>
          <w:sz w:val="10"/>
          <w:szCs w:val="10"/>
        </w:rPr>
      </w:pPr>
    </w:p>
    <w:tbl>
      <w:tblPr>
        <w:tblW w:w="10206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3116"/>
        <w:gridCol w:w="3546"/>
        <w:gridCol w:w="3544"/>
      </w:tblGrid>
      <w:tr w:rsidR="007E6688">
        <w:trPr>
          <w:trHeight w:val="41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>
            <w:pPr>
              <w:widowControl w:val="0"/>
              <w:spacing w:after="0"/>
              <w:ind w:right="-1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B94822">
            <w:pPr>
              <w:widowControl w:val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0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E6688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numPr>
                <w:ilvl w:val="0"/>
                <w:numId w:val="14"/>
              </w:numPr>
              <w:ind w:left="34" w:hanging="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88" w:rsidRDefault="007E6688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F5A40" w:rsidRDefault="00FF5A40" w:rsidP="00FF5A40">
      <w:pPr>
        <w:pStyle w:val="Titolo11"/>
        <w:numPr>
          <w:ilvl w:val="0"/>
          <w:numId w:val="0"/>
        </w:numPr>
        <w:spacing w:after="0"/>
        <w:ind w:left="135"/>
      </w:pPr>
    </w:p>
    <w:p w:rsidR="00FF5A40" w:rsidRDefault="00FF5A40" w:rsidP="00FF5A40"/>
    <w:p w:rsidR="00FF5A40" w:rsidRPr="00FF5A40" w:rsidRDefault="00FF5A40" w:rsidP="00FF5A40"/>
    <w:sectPr w:rsidR="00FF5A40" w:rsidRPr="00FF5A40" w:rsidSect="007E6688">
      <w:footerReference w:type="default" r:id="rId20"/>
      <w:pgSz w:w="11906" w:h="16838"/>
      <w:pgMar w:top="1135" w:right="567" w:bottom="993" w:left="709" w:header="0" w:footer="3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06" w:rsidRDefault="00215106" w:rsidP="007E6688">
      <w:pPr>
        <w:spacing w:after="0" w:line="240" w:lineRule="auto"/>
      </w:pPr>
      <w:r>
        <w:separator/>
      </w:r>
    </w:p>
  </w:endnote>
  <w:endnote w:type="continuationSeparator" w:id="0">
    <w:p w:rsidR="00215106" w:rsidRDefault="00215106" w:rsidP="007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Noto Sans Symbols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06" w:rsidRDefault="00215106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:rsidR="00215106" w:rsidRDefault="00215106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06" w:rsidRDefault="00215106" w:rsidP="007E6688">
      <w:pPr>
        <w:spacing w:after="0" w:line="240" w:lineRule="auto"/>
      </w:pPr>
      <w:r>
        <w:separator/>
      </w:r>
    </w:p>
  </w:footnote>
  <w:footnote w:type="continuationSeparator" w:id="0">
    <w:p w:rsidR="00215106" w:rsidRDefault="00215106" w:rsidP="007E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C16"/>
    <w:multiLevelType w:val="multilevel"/>
    <w:tmpl w:val="6A4A3B2C"/>
    <w:lvl w:ilvl="0">
      <w:start w:val="1"/>
      <w:numFmt w:val="bullet"/>
      <w:pStyle w:val="Titolo11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12C33"/>
    <w:multiLevelType w:val="multilevel"/>
    <w:tmpl w:val="B318117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B03CBF"/>
    <w:multiLevelType w:val="multilevel"/>
    <w:tmpl w:val="6E0094B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14831FCE"/>
    <w:multiLevelType w:val="multilevel"/>
    <w:tmpl w:val="950EA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A255A1"/>
    <w:multiLevelType w:val="multilevel"/>
    <w:tmpl w:val="8B1C3A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27540284"/>
    <w:multiLevelType w:val="multilevel"/>
    <w:tmpl w:val="60901024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2AD15613"/>
    <w:multiLevelType w:val="multilevel"/>
    <w:tmpl w:val="E190D7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2E6F109B"/>
    <w:multiLevelType w:val="multilevel"/>
    <w:tmpl w:val="9C866BBE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3261678B"/>
    <w:multiLevelType w:val="multilevel"/>
    <w:tmpl w:val="1576B6B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3087F73"/>
    <w:multiLevelType w:val="multilevel"/>
    <w:tmpl w:val="653E52A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3CE14094"/>
    <w:multiLevelType w:val="multilevel"/>
    <w:tmpl w:val="43EC2DB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09E3E04"/>
    <w:multiLevelType w:val="multilevel"/>
    <w:tmpl w:val="B5AE4A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CA47FE"/>
    <w:multiLevelType w:val="multilevel"/>
    <w:tmpl w:val="2B301DA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431A00DB"/>
    <w:multiLevelType w:val="multilevel"/>
    <w:tmpl w:val="1C80B7CA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8466D6A"/>
    <w:multiLevelType w:val="multilevel"/>
    <w:tmpl w:val="AEC084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9C14851"/>
    <w:multiLevelType w:val="multilevel"/>
    <w:tmpl w:val="244847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64112B"/>
    <w:multiLevelType w:val="multilevel"/>
    <w:tmpl w:val="9732D0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579A65D6"/>
    <w:multiLevelType w:val="multilevel"/>
    <w:tmpl w:val="0AE0A5B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EA94E1A"/>
    <w:multiLevelType w:val="multilevel"/>
    <w:tmpl w:val="F7BA5FC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9905B01"/>
    <w:multiLevelType w:val="multilevel"/>
    <w:tmpl w:val="FE60380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7A810003"/>
    <w:multiLevelType w:val="multilevel"/>
    <w:tmpl w:val="65828DE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1"/>
  </w:num>
  <w:num w:numId="5">
    <w:abstractNumId w:val="2"/>
  </w:num>
  <w:num w:numId="6">
    <w:abstractNumId w:val="1"/>
  </w:num>
  <w:num w:numId="7">
    <w:abstractNumId w:val="20"/>
  </w:num>
  <w:num w:numId="8">
    <w:abstractNumId w:val="4"/>
  </w:num>
  <w:num w:numId="9">
    <w:abstractNumId w:val="16"/>
  </w:num>
  <w:num w:numId="10">
    <w:abstractNumId w:val="18"/>
  </w:num>
  <w:num w:numId="11">
    <w:abstractNumId w:val="19"/>
  </w:num>
  <w:num w:numId="12">
    <w:abstractNumId w:val="17"/>
  </w:num>
  <w:num w:numId="13">
    <w:abstractNumId w:val="5"/>
  </w:num>
  <w:num w:numId="14">
    <w:abstractNumId w:val="12"/>
  </w:num>
  <w:num w:numId="15">
    <w:abstractNumId w:val="3"/>
  </w:num>
  <w:num w:numId="16">
    <w:abstractNumId w:val="13"/>
  </w:num>
  <w:num w:numId="17">
    <w:abstractNumId w:val="6"/>
  </w:num>
  <w:num w:numId="18">
    <w:abstractNumId w:val="15"/>
  </w:num>
  <w:num w:numId="19">
    <w:abstractNumId w:val="9"/>
  </w:num>
  <w:num w:numId="20">
    <w:abstractNumId w:val="14"/>
  </w:num>
  <w:num w:numId="21">
    <w:abstractNumId w:val="7"/>
  </w:num>
  <w:num w:numId="22">
    <w:abstractNumId w:val="0"/>
    <w:lvlOverride w:ilvl="0">
      <w:lvl w:ilvl="0">
        <w:numFmt w:val="decimal"/>
        <w:pStyle w:val="Titolo11"/>
        <w:lvlText w:val=""/>
        <w:lvlJc w:val="left"/>
      </w:lvl>
    </w:lvlOverride>
    <w:lvlOverride w:ilvl="1">
      <w:lvl w:ilvl="1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1440" w:hanging="360"/>
        </w:pPr>
        <w:rPr>
          <w:rFonts w:ascii="Wingdings 2" w:hAnsi="Wingdings 2" w:cs="Wingdings 2" w:hint="default"/>
        </w:rPr>
      </w:lvl>
    </w:lvlOverride>
    <w:lvlOverride w:ilvl="2">
      <w:lvl w:ilvl="2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suff w:val="nothing"/>
        <w:lvlText w:val="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3600" w:hanging="360"/>
        </w:pPr>
        <w:rPr>
          <w:rFonts w:ascii="Wingdings 2" w:hAnsi="Wingdings 2" w:cs="Wingdings 2" w:hint="default"/>
        </w:rPr>
      </w:lvl>
    </w:lvlOverride>
    <w:lvlOverride w:ilvl="5">
      <w:lvl w:ilvl="5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432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suff w:val="nothing"/>
        <w:lvlText w:val="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5760" w:hanging="360"/>
        </w:pPr>
        <w:rPr>
          <w:rFonts w:ascii="Wingdings 2" w:hAnsi="Wingdings 2" w:cs="Wingdings 2" w:hint="default"/>
        </w:rPr>
      </w:lvl>
    </w:lvlOverride>
    <w:lvlOverride w:ilvl="8">
      <w:lvl w:ilvl="8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6480" w:hanging="360"/>
        </w:pPr>
        <w:rPr>
          <w:rFonts w:ascii="OpenSymbol" w:hAnsi="OpenSymbol" w:cs="OpenSymbol" w:hint="default"/>
        </w:rPr>
      </w:lvl>
    </w:lvlOverride>
  </w:num>
  <w:num w:numId="23">
    <w:abstractNumId w:val="0"/>
    <w:lvlOverride w:ilvl="0">
      <w:lvl w:ilvl="0">
        <w:numFmt w:val="decimal"/>
        <w:pStyle w:val="Titolo11"/>
        <w:lvlText w:val=""/>
        <w:lvlJc w:val="left"/>
      </w:lvl>
    </w:lvlOverride>
    <w:lvlOverride w:ilvl="1">
      <w:lvl w:ilvl="1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1440" w:hanging="360"/>
        </w:pPr>
        <w:rPr>
          <w:rFonts w:ascii="Wingdings 2" w:hAnsi="Wingdings 2" w:cs="Wingdings 2" w:hint="default"/>
        </w:rPr>
      </w:lvl>
    </w:lvlOverride>
    <w:lvlOverride w:ilvl="2">
      <w:lvl w:ilvl="2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suff w:val="nothing"/>
        <w:lvlText w:val="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3600" w:hanging="360"/>
        </w:pPr>
        <w:rPr>
          <w:rFonts w:ascii="Wingdings 2" w:hAnsi="Wingdings 2" w:cs="Wingdings 2" w:hint="default"/>
        </w:rPr>
      </w:lvl>
    </w:lvlOverride>
    <w:lvlOverride w:ilvl="5">
      <w:lvl w:ilvl="5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432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suff w:val="nothing"/>
        <w:lvlText w:val="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suff w:val="nothing"/>
        <w:lvlText w:val=""/>
        <w:lvlJc w:val="left"/>
        <w:pPr>
          <w:tabs>
            <w:tab w:val="num" w:pos="0"/>
          </w:tabs>
          <w:ind w:left="5760" w:hanging="360"/>
        </w:pPr>
        <w:rPr>
          <w:rFonts w:ascii="Wingdings 2" w:hAnsi="Wingdings 2" w:cs="Wingdings 2" w:hint="default"/>
        </w:rPr>
      </w:lvl>
    </w:lvlOverride>
    <w:lvlOverride w:ilvl="8">
      <w:lvl w:ilvl="8">
        <w:start w:val="1"/>
        <w:numFmt w:val="bullet"/>
        <w:suff w:val="nothing"/>
        <w:lvlText w:val="■"/>
        <w:lvlJc w:val="left"/>
        <w:pPr>
          <w:tabs>
            <w:tab w:val="num" w:pos="0"/>
          </w:tabs>
          <w:ind w:left="6480" w:hanging="360"/>
        </w:pPr>
        <w:rPr>
          <w:rFonts w:ascii="OpenSymbol" w:hAnsi="OpenSymbol" w:cs="OpenSymbol" w:hint="default"/>
        </w:rPr>
      </w:lvl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88"/>
    <w:rsid w:val="000374E2"/>
    <w:rsid w:val="000878FC"/>
    <w:rsid w:val="000B31CB"/>
    <w:rsid w:val="00215106"/>
    <w:rsid w:val="00297DD5"/>
    <w:rsid w:val="00312B04"/>
    <w:rsid w:val="003D058C"/>
    <w:rsid w:val="004059F8"/>
    <w:rsid w:val="0044478E"/>
    <w:rsid w:val="004D5560"/>
    <w:rsid w:val="005439B1"/>
    <w:rsid w:val="005A2FE4"/>
    <w:rsid w:val="005A7AFE"/>
    <w:rsid w:val="006B706D"/>
    <w:rsid w:val="007C3868"/>
    <w:rsid w:val="007E6688"/>
    <w:rsid w:val="00843F08"/>
    <w:rsid w:val="00882D58"/>
    <w:rsid w:val="00952CA0"/>
    <w:rsid w:val="009570FA"/>
    <w:rsid w:val="009C1486"/>
    <w:rsid w:val="00AB326C"/>
    <w:rsid w:val="00AB73F1"/>
    <w:rsid w:val="00B94822"/>
    <w:rsid w:val="00C92E31"/>
    <w:rsid w:val="00CB3CA1"/>
    <w:rsid w:val="00D52EBF"/>
    <w:rsid w:val="00F058D9"/>
    <w:rsid w:val="00FC101B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ADC35"/>
  <w15:docId w15:val="{EB4E8567-A8B8-4F6B-B13B-B8382DC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5A40"/>
    <w:pPr>
      <w:spacing w:after="160" w:line="259" w:lineRule="auto"/>
    </w:pPr>
  </w:style>
  <w:style w:type="paragraph" w:styleId="Titolo1">
    <w:name w:val="heading 1"/>
    <w:basedOn w:val="Paragrafoelenco"/>
    <w:next w:val="Normale"/>
    <w:link w:val="Titolo1Carattere1"/>
    <w:uiPriority w:val="9"/>
    <w:qFormat/>
    <w:rsid w:val="00CB3CA1"/>
    <w:pPr>
      <w:keepNext/>
      <w:keepLines/>
      <w:numPr>
        <w:numId w:val="24"/>
      </w:numPr>
      <w:pBdr>
        <w:bottom w:val="single" w:sz="4" w:space="1" w:color="auto"/>
      </w:pBdr>
      <w:suppressAutoHyphens w:val="0"/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1"/>
      </w:numPr>
      <w:pBdr>
        <w:bottom w:val="single" w:sz="4" w:space="1" w:color="000000"/>
      </w:pBdr>
      <w:ind w:left="428" w:firstLine="0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customStyle="1" w:styleId="Titolo21">
    <w:name w:val="Titolo 21"/>
    <w:basedOn w:val="LO-normal"/>
    <w:next w:val="LO-normal"/>
    <w:qFormat/>
    <w:rsid w:val="00234F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LO-normal"/>
    <w:next w:val="LO-normal"/>
    <w:qFormat/>
    <w:rsid w:val="00234F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234F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234FF4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LO-normal"/>
    <w:next w:val="LO-normal"/>
    <w:qFormat/>
    <w:rsid w:val="00234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70AC0"/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F741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F741D"/>
    <w:rPr>
      <w:rFonts w:ascii="Calibri" w:eastAsia="Calibri" w:hAnsi="Calibri" w:cs="Calibri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F741D"/>
    <w:rPr>
      <w:rFonts w:ascii="Tahoma" w:eastAsia="Calibri" w:hAnsi="Tahoma" w:cs="Tahoma"/>
      <w:sz w:val="16"/>
      <w:szCs w:val="16"/>
      <w:lang w:eastAsia="it-IT"/>
    </w:rPr>
  </w:style>
  <w:style w:type="paragraph" w:styleId="Titolo">
    <w:name w:val="Title"/>
    <w:basedOn w:val="LO-normal"/>
    <w:next w:val="Corpotesto"/>
    <w:qFormat/>
    <w:rsid w:val="00234FF4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7E6688"/>
    <w:pPr>
      <w:spacing w:after="140" w:line="276" w:lineRule="auto"/>
    </w:pPr>
  </w:style>
  <w:style w:type="paragraph" w:styleId="Elenco">
    <w:name w:val="List"/>
    <w:basedOn w:val="Corpotesto"/>
    <w:rsid w:val="007E6688"/>
    <w:rPr>
      <w:rFonts w:cs="Lucida Sans"/>
    </w:rPr>
  </w:style>
  <w:style w:type="paragraph" w:customStyle="1" w:styleId="Didascalia1">
    <w:name w:val="Didascalia1"/>
    <w:basedOn w:val="Normale"/>
    <w:qFormat/>
    <w:rsid w:val="007E66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E6688"/>
    <w:pPr>
      <w:suppressLineNumbers/>
    </w:pPr>
    <w:rPr>
      <w:rFonts w:cs="Lucida Sans"/>
    </w:rPr>
  </w:style>
  <w:style w:type="paragraph" w:customStyle="1" w:styleId="LO-normal">
    <w:name w:val="LO-normal"/>
    <w:qFormat/>
    <w:rsid w:val="00234FF4"/>
    <w:pPr>
      <w:spacing w:after="160" w:line="259" w:lineRule="auto"/>
    </w:pPr>
  </w:style>
  <w:style w:type="paragraph" w:customStyle="1" w:styleId="Intestazioneepidipagina">
    <w:name w:val="Intestazione e piè di pagina"/>
    <w:basedOn w:val="Normale"/>
    <w:qFormat/>
    <w:rsid w:val="007E6688"/>
  </w:style>
  <w:style w:type="paragraph" w:customStyle="1" w:styleId="Pidipagina1">
    <w:name w:val="Piè di pagina1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F741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F741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e"/>
    <w:qFormat/>
    <w:rsid w:val="00DF741D"/>
    <w:pPr>
      <w:keepNext/>
      <w:tabs>
        <w:tab w:val="num" w:pos="0"/>
      </w:tabs>
      <w:spacing w:after="200" w:line="276" w:lineRule="auto"/>
      <w:ind w:left="720" w:hanging="360"/>
      <w:jc w:val="center"/>
    </w:pPr>
    <w:rPr>
      <w:b/>
      <w:sz w:val="20"/>
      <w:lang w:eastAsia="en-US"/>
    </w:rPr>
  </w:style>
  <w:style w:type="paragraph" w:styleId="Sottotitolo">
    <w:name w:val="Subtitle"/>
    <w:basedOn w:val="LO-normal"/>
    <w:next w:val="LO-normal"/>
    <w:qFormat/>
    <w:rsid w:val="00234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4FF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1">
    <w:name w:val="Titolo 1 Carattere1"/>
    <w:basedOn w:val="Carpredefinitoparagrafo"/>
    <w:link w:val="Titolo1"/>
    <w:uiPriority w:val="9"/>
    <w:rsid w:val="00CB3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Carpredefinitoparagrafo"/>
    <w:rsid w:val="005A7A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A7AF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51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15106"/>
  </w:style>
  <w:style w:type="character" w:styleId="Collegamentoipertestuale">
    <w:name w:val="Hyperlink"/>
    <w:semiHidden/>
    <w:rsid w:val="00215106"/>
    <w:rPr>
      <w:color w:val="0000FF"/>
      <w:u w:val="single"/>
    </w:rPr>
  </w:style>
  <w:style w:type="paragraph" w:customStyle="1" w:styleId="TabellaDatiAmm">
    <w:name w:val="Tabella Dati Amm"/>
    <w:rsid w:val="00215106"/>
    <w:pPr>
      <w:suppressAutoHyphens w:val="0"/>
      <w:jc w:val="center"/>
    </w:pPr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stituto@ipsiacernusco.edu.it" TargetMode="External"/><Relationship Id="rId10" Type="http://schemas.openxmlformats.org/officeDocument/2006/relationships/image" Target="media/image1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istituto@ipsiacernusco.edu.it" TargetMode="External"/><Relationship Id="rId14" Type="http://schemas.openxmlformats.org/officeDocument/2006/relationships/hyperlink" Target="http://www.ipsiacernusco.gov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/SraHidleTuMylXHWzXgNIBsTaw==">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admin</cp:lastModifiedBy>
  <cp:revision>2</cp:revision>
  <dcterms:created xsi:type="dcterms:W3CDTF">2024-05-04T08:48:00Z</dcterms:created>
  <dcterms:modified xsi:type="dcterms:W3CDTF">2024-05-04T08:48:00Z</dcterms:modified>
  <dc:language>it-IT</dc:language>
</cp:coreProperties>
</file>